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B0" w:rsidRPr="007C6D0C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KLAIPĖDOS LOPŠELIS-DARŽELIS „ATŽALYNAS“</w:t>
      </w:r>
    </w:p>
    <w:p w:rsidR="007A04B0" w:rsidRPr="007C6D0C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MOKYTOJŲ IR PAGALBOS MOKINIUI SPECIALISTŲ (IŠSKYRUS PSICHOLOGUS) ATESTACIJOS KOMISIJOS</w:t>
      </w:r>
    </w:p>
    <w:p w:rsidR="007A04B0" w:rsidRPr="007C6D0C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POSĖDŽIŲ GRAFIKAS</w:t>
      </w:r>
    </w:p>
    <w:p w:rsidR="007A04B0" w:rsidRPr="007C6D0C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7C6D0C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7A04B0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Klaipėda</w:t>
      </w:r>
    </w:p>
    <w:p w:rsidR="007A04B0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04B0" w:rsidRPr="007C6D0C" w:rsidRDefault="007A04B0" w:rsidP="007A04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4143"/>
        <w:gridCol w:w="1070"/>
        <w:gridCol w:w="3854"/>
      </w:tblGrid>
      <w:tr w:rsidR="007A04B0" w:rsidRPr="007C6D0C" w:rsidTr="007A04B0">
        <w:tc>
          <w:tcPr>
            <w:tcW w:w="561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143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1070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854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7A04B0" w:rsidRPr="007C6D0C" w:rsidTr="007A04B0">
        <w:tc>
          <w:tcPr>
            <w:tcW w:w="561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3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(išskyrus psichol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ogus) atestacijos programos 2025–2027 metams detalus aptarimas.</w:t>
            </w: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m. sausis</w:t>
            </w:r>
          </w:p>
        </w:tc>
        <w:tc>
          <w:tcPr>
            <w:tcW w:w="3854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B0" w:rsidRPr="007C6D0C" w:rsidTr="007A04B0">
        <w:tc>
          <w:tcPr>
            <w:tcW w:w="561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3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Mokytojų praktinio ir meto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darbo įvertinimas už 2024-2025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070" w:type="dxa"/>
          </w:tcPr>
          <w:p w:rsidR="007A04B0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B02456" w:rsidRDefault="00B02456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Birželis-</w:t>
            </w:r>
            <w:bookmarkStart w:id="0" w:name="_GoBack"/>
            <w:bookmarkEnd w:id="0"/>
          </w:p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3854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Derinama prie mokytojų kasmetinių atostogų grafiko.</w:t>
            </w:r>
          </w:p>
        </w:tc>
      </w:tr>
      <w:tr w:rsidR="007A04B0" w:rsidRPr="007C6D0C" w:rsidTr="007A04B0">
        <w:tc>
          <w:tcPr>
            <w:tcW w:w="561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3" w:type="dxa"/>
          </w:tcPr>
          <w:p w:rsidR="007A04B0" w:rsidRPr="007C6D0C" w:rsidRDefault="007A04B0" w:rsidP="007A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7A04B0" w:rsidRPr="007C6D0C" w:rsidRDefault="007A04B0" w:rsidP="007A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(išskyrus psichol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ogus) atestacijos progra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 2026–2028 metams sudarymas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7A04B0" w:rsidRPr="007C6D0C" w:rsidRDefault="007A04B0" w:rsidP="007A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7A04B0" w:rsidRPr="007C6D0C" w:rsidRDefault="007A04B0" w:rsidP="007A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3854" w:type="dxa"/>
          </w:tcPr>
          <w:p w:rsidR="007A04B0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B0" w:rsidRPr="007C6D0C" w:rsidTr="007A04B0">
        <w:tc>
          <w:tcPr>
            <w:tcW w:w="561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3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(išskyrus psichologus) atestacijos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komisijos posėdis dėl mokytojų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Vertelienės ir Julijos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Valinskienės</w:t>
            </w:r>
            <w:proofErr w:type="spellEnd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 vyresniosios mokytojos kvalifikacinės kategorijos suteikimo</w:t>
            </w:r>
          </w:p>
        </w:tc>
        <w:tc>
          <w:tcPr>
            <w:tcW w:w="1070" w:type="dxa"/>
          </w:tcPr>
          <w:p w:rsidR="007A04B0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3854" w:type="dxa"/>
          </w:tcPr>
          <w:p w:rsidR="007A04B0" w:rsidRPr="007C6D0C" w:rsidRDefault="007A04B0" w:rsidP="004B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B0" w:rsidRDefault="007A04B0" w:rsidP="007A04B0"/>
    <w:p w:rsidR="007A04B0" w:rsidRDefault="007A04B0" w:rsidP="007A04B0"/>
    <w:p w:rsidR="007A04B0" w:rsidRDefault="007A04B0" w:rsidP="007A04B0"/>
    <w:p w:rsidR="007A04B0" w:rsidRDefault="007A04B0" w:rsidP="007A04B0"/>
    <w:p w:rsidR="007A04B0" w:rsidRDefault="007A04B0" w:rsidP="007A0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C6D0C">
        <w:rPr>
          <w:rFonts w:ascii="Times New Roman" w:hAnsi="Times New Roman" w:cs="Times New Roman"/>
          <w:sz w:val="24"/>
          <w:szCs w:val="24"/>
        </w:rPr>
        <w:t>okytojų i</w:t>
      </w:r>
      <w:r>
        <w:rPr>
          <w:rFonts w:ascii="Times New Roman" w:hAnsi="Times New Roman" w:cs="Times New Roman"/>
          <w:sz w:val="24"/>
          <w:szCs w:val="24"/>
        </w:rPr>
        <w:t xml:space="preserve">r pagalbos mokiniui specialistų </w:t>
      </w:r>
      <w:r w:rsidRPr="007C6D0C">
        <w:rPr>
          <w:rFonts w:ascii="Times New Roman" w:hAnsi="Times New Roman" w:cs="Times New Roman"/>
          <w:sz w:val="24"/>
          <w:szCs w:val="24"/>
        </w:rPr>
        <w:t>(išskyrus psichologus) atestacijos komisijos</w:t>
      </w:r>
      <w:r>
        <w:rPr>
          <w:rFonts w:ascii="Times New Roman" w:hAnsi="Times New Roman" w:cs="Times New Roman"/>
          <w:sz w:val="24"/>
          <w:szCs w:val="24"/>
        </w:rPr>
        <w:t xml:space="preserve"> pirmininkė Rasa Polikevičiūtė-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Kirtiklienė</w:t>
      </w:r>
      <w:proofErr w:type="spellEnd"/>
    </w:p>
    <w:p w:rsidR="007A04B0" w:rsidRDefault="007A04B0" w:rsidP="007A0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4B0" w:rsidRPr="007C6D0C" w:rsidRDefault="007A04B0" w:rsidP="007A04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C6D0C">
        <w:rPr>
          <w:rFonts w:ascii="Times New Roman" w:hAnsi="Times New Roman" w:cs="Times New Roman"/>
          <w:sz w:val="24"/>
          <w:szCs w:val="24"/>
        </w:rPr>
        <w:t>okytojų i</w:t>
      </w:r>
      <w:r>
        <w:rPr>
          <w:rFonts w:ascii="Times New Roman" w:hAnsi="Times New Roman" w:cs="Times New Roman"/>
          <w:sz w:val="24"/>
          <w:szCs w:val="24"/>
        </w:rPr>
        <w:t xml:space="preserve">r pagalbos mokiniui specialistų </w:t>
      </w:r>
      <w:r w:rsidRPr="007C6D0C">
        <w:rPr>
          <w:rFonts w:ascii="Times New Roman" w:hAnsi="Times New Roman" w:cs="Times New Roman"/>
          <w:sz w:val="24"/>
          <w:szCs w:val="24"/>
        </w:rPr>
        <w:t>(išskyrus psichologus) atestacijos komisijos</w:t>
      </w:r>
      <w:r>
        <w:rPr>
          <w:rFonts w:ascii="Times New Roman" w:hAnsi="Times New Roman" w:cs="Times New Roman"/>
          <w:sz w:val="24"/>
          <w:szCs w:val="24"/>
        </w:rPr>
        <w:t xml:space="preserve"> sekretorė 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Skiparienė</w:t>
      </w:r>
      <w:proofErr w:type="spellEnd"/>
    </w:p>
    <w:p w:rsidR="009445A8" w:rsidRDefault="009445A8"/>
    <w:sectPr w:rsidR="00944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B0"/>
    <w:rsid w:val="007A04B0"/>
    <w:rsid w:val="009445A8"/>
    <w:rsid w:val="00B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324FB-B544-4949-A193-346D7EF6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04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0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2024-11-26T08:46:00Z</dcterms:created>
  <dcterms:modified xsi:type="dcterms:W3CDTF">2024-11-26T08:59:00Z</dcterms:modified>
</cp:coreProperties>
</file>